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27DA" w14:textId="77777777" w:rsidR="00DA4A73" w:rsidRPr="00E327FC" w:rsidRDefault="00DA4A73" w:rsidP="00DA4A73">
      <w:pPr>
        <w:spacing w:line="360" w:lineRule="auto"/>
        <w:rPr>
          <w:rFonts w:ascii="Century Gothic" w:eastAsia="Century Gothic" w:hAnsi="Century Gothic" w:cs="Century Gothic"/>
          <w:b/>
          <w:sz w:val="20"/>
          <w:szCs w:val="20"/>
        </w:rPr>
      </w:pPr>
      <w:r w:rsidRPr="00E327FC">
        <w:rPr>
          <w:rFonts w:ascii="Century Gothic" w:eastAsia="Century Gothic" w:hAnsi="Century Gothic" w:cs="Century Gothic"/>
          <w:b/>
          <w:noProof/>
        </w:rPr>
        <w:drawing>
          <wp:inline distT="114300" distB="114300" distL="114300" distR="114300" wp14:anchorId="5ABB2A33" wp14:editId="594ECC34">
            <wp:extent cx="2913529" cy="1183341"/>
            <wp:effectExtent l="0" t="0" r="0" b="0"/>
            <wp:docPr id="1" name="image1.png" descr="A black background with a black squar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pic:cNvPicPr preferRelativeResize="0"/>
                  </pic:nvPicPr>
                  <pic:blipFill>
                    <a:blip r:embed="rId7"/>
                    <a:srcRect/>
                    <a:stretch>
                      <a:fillRect/>
                    </a:stretch>
                  </pic:blipFill>
                  <pic:spPr>
                    <a:xfrm>
                      <a:off x="0" y="0"/>
                      <a:ext cx="2960335" cy="1202351"/>
                    </a:xfrm>
                    <a:prstGeom prst="rect">
                      <a:avLst/>
                    </a:prstGeom>
                    <a:ln/>
                  </pic:spPr>
                </pic:pic>
              </a:graphicData>
            </a:graphic>
          </wp:inline>
        </w:drawing>
      </w:r>
    </w:p>
    <w:p w14:paraId="3A67C4DD" w14:textId="77777777" w:rsidR="00DA4A73" w:rsidRPr="00E327FC" w:rsidRDefault="00DA4A73" w:rsidP="00DA4A73">
      <w:pPr>
        <w:rPr>
          <w:sz w:val="22"/>
          <w:szCs w:val="22"/>
        </w:rPr>
      </w:pPr>
      <w:r w:rsidRPr="00E327FC">
        <w:rPr>
          <w:sz w:val="22"/>
          <w:szCs w:val="22"/>
        </w:rPr>
        <w:t xml:space="preserve"> </w:t>
      </w:r>
    </w:p>
    <w:p w14:paraId="39F836FD" w14:textId="77777777" w:rsidR="00DA4A73" w:rsidRPr="00E327FC" w:rsidRDefault="00DA4A73" w:rsidP="00DA4A73">
      <w:pPr>
        <w:rPr>
          <w:sz w:val="22"/>
          <w:szCs w:val="22"/>
        </w:rPr>
      </w:pPr>
      <w:r w:rsidRPr="00E327FC">
        <w:rPr>
          <w:sz w:val="22"/>
          <w:szCs w:val="22"/>
        </w:rPr>
        <w:t xml:space="preserve"> </w:t>
      </w:r>
    </w:p>
    <w:p w14:paraId="0262668C" w14:textId="77777777" w:rsidR="00DA4A73" w:rsidRPr="00E327FC" w:rsidRDefault="00DA4A73" w:rsidP="00DA4A73">
      <w:pPr>
        <w:rPr>
          <w:sz w:val="22"/>
          <w:szCs w:val="22"/>
        </w:rPr>
      </w:pPr>
      <w:r w:rsidRPr="00E327FC">
        <w:rPr>
          <w:b/>
          <w:sz w:val="22"/>
          <w:szCs w:val="22"/>
        </w:rPr>
        <w:t>FOR IMMEDIATE RELEASE</w:t>
      </w:r>
      <w:r w:rsidRPr="00E327FC">
        <w:rPr>
          <w:sz w:val="22"/>
          <w:szCs w:val="22"/>
        </w:rPr>
        <w:t xml:space="preserve"> </w:t>
      </w:r>
    </w:p>
    <w:p w14:paraId="1404CC26" w14:textId="77777777" w:rsidR="00DA4A73" w:rsidRPr="00E327FC" w:rsidRDefault="00DA4A73" w:rsidP="00DA4A73">
      <w:pPr>
        <w:rPr>
          <w:sz w:val="22"/>
          <w:szCs w:val="22"/>
        </w:rPr>
      </w:pPr>
      <w:r w:rsidRPr="00E327FC">
        <w:rPr>
          <w:sz w:val="22"/>
          <w:szCs w:val="22"/>
        </w:rPr>
        <w:t xml:space="preserve"> </w:t>
      </w:r>
    </w:p>
    <w:p w14:paraId="171885A2" w14:textId="4B0B1401" w:rsidR="00DA4A73" w:rsidRPr="00E327FC" w:rsidRDefault="00A37677" w:rsidP="00DA4A73">
      <w:pPr>
        <w:rPr>
          <w:sz w:val="22"/>
          <w:szCs w:val="22"/>
        </w:rPr>
      </w:pPr>
      <w:r>
        <w:rPr>
          <w:sz w:val="22"/>
          <w:szCs w:val="22"/>
        </w:rPr>
        <w:t>October</w:t>
      </w:r>
      <w:r w:rsidR="00294FD2">
        <w:rPr>
          <w:sz w:val="22"/>
          <w:szCs w:val="22"/>
        </w:rPr>
        <w:t xml:space="preserve"> </w:t>
      </w:r>
      <w:r w:rsidR="00612AFA">
        <w:rPr>
          <w:sz w:val="22"/>
          <w:szCs w:val="22"/>
        </w:rPr>
        <w:t>4</w:t>
      </w:r>
      <w:r w:rsidR="00294FD2">
        <w:rPr>
          <w:sz w:val="22"/>
          <w:szCs w:val="22"/>
        </w:rPr>
        <w:t xml:space="preserve">, </w:t>
      </w:r>
      <w:r w:rsidR="00DA4A73" w:rsidRPr="00E327FC">
        <w:rPr>
          <w:sz w:val="22"/>
          <w:szCs w:val="22"/>
        </w:rPr>
        <w:t xml:space="preserve">2023 </w:t>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t xml:space="preserve">  Media Contact: Julia Brewster</w:t>
      </w:r>
    </w:p>
    <w:p w14:paraId="22CB4855" w14:textId="77777777" w:rsidR="00DA4A73" w:rsidRPr="00E327FC" w:rsidRDefault="00DA4A73" w:rsidP="00DA4A73">
      <w:pPr>
        <w:jc w:val="right"/>
        <w:rPr>
          <w:sz w:val="22"/>
          <w:szCs w:val="22"/>
        </w:rPr>
      </w:pPr>
      <w:r w:rsidRPr="00E327FC">
        <w:rPr>
          <w:sz w:val="22"/>
          <w:szCs w:val="22"/>
        </w:rPr>
        <w:tab/>
      </w:r>
      <w:r w:rsidRPr="00E327FC">
        <w:rPr>
          <w:sz w:val="22"/>
          <w:szCs w:val="22"/>
        </w:rPr>
        <w:tab/>
      </w:r>
      <w:hyperlink r:id="rId8">
        <w:r w:rsidRPr="00E327FC">
          <w:rPr>
            <w:sz w:val="22"/>
            <w:szCs w:val="22"/>
            <w:u w:val="single"/>
          </w:rPr>
          <w:t>julia@commonwealth-pr.com</w:t>
        </w:r>
      </w:hyperlink>
    </w:p>
    <w:p w14:paraId="308E7924" w14:textId="00A6DFC0" w:rsidR="00DA4A73" w:rsidRPr="00DA4A73" w:rsidRDefault="00DA4A73" w:rsidP="00DA4A73">
      <w:pPr>
        <w:jc w:val="right"/>
        <w:rPr>
          <w:sz w:val="22"/>
          <w:szCs w:val="22"/>
        </w:rPr>
      </w:pPr>
      <w:r w:rsidRPr="00E327FC">
        <w:rPr>
          <w:sz w:val="22"/>
          <w:szCs w:val="22"/>
        </w:rPr>
        <w:tab/>
      </w:r>
      <w:r w:rsidRPr="00E327FC">
        <w:rPr>
          <w:sz w:val="22"/>
          <w:szCs w:val="22"/>
        </w:rPr>
        <w:tab/>
        <w:t>(804) 432-7733</w:t>
      </w:r>
    </w:p>
    <w:p w14:paraId="371D4C25" w14:textId="50BAFD26" w:rsidR="00BB20FE" w:rsidRPr="00BB20FE" w:rsidRDefault="00BB20FE" w:rsidP="00DA4A73">
      <w:pPr>
        <w:pStyle w:val="paragraph"/>
        <w:spacing w:before="0" w:after="0"/>
        <w:jc w:val="center"/>
        <w:textAlignment w:val="baseline"/>
        <w:rPr>
          <w:b/>
          <w:bCs/>
          <w:sz w:val="22"/>
          <w:szCs w:val="22"/>
        </w:rPr>
      </w:pPr>
      <w:r w:rsidRPr="00BB20FE">
        <w:rPr>
          <w:b/>
          <w:bCs/>
          <w:sz w:val="22"/>
          <w:szCs w:val="22"/>
        </w:rPr>
        <w:t xml:space="preserve">River Ridge and Centra Cancer Center </w:t>
      </w:r>
      <w:r w:rsidR="00AF6EF7">
        <w:rPr>
          <w:b/>
          <w:bCs/>
          <w:sz w:val="22"/>
          <w:szCs w:val="22"/>
        </w:rPr>
        <w:t>Partner</w:t>
      </w:r>
      <w:r w:rsidRPr="00BB20FE">
        <w:rPr>
          <w:b/>
          <w:bCs/>
          <w:sz w:val="22"/>
          <w:szCs w:val="22"/>
        </w:rPr>
        <w:t xml:space="preserve"> for Fifth Annual Breast Cancer Awareness Event</w:t>
      </w:r>
    </w:p>
    <w:p w14:paraId="79FEEE52" w14:textId="7BC7C58F" w:rsidR="00BB20FE" w:rsidRPr="00BB20FE" w:rsidRDefault="00BB20FE" w:rsidP="00BB20FE">
      <w:pPr>
        <w:pStyle w:val="paragraph"/>
        <w:spacing w:before="0" w:after="0"/>
        <w:textAlignment w:val="baseline"/>
        <w:rPr>
          <w:sz w:val="22"/>
          <w:szCs w:val="22"/>
        </w:rPr>
      </w:pPr>
      <w:r w:rsidRPr="00DA4A73">
        <w:rPr>
          <w:b/>
          <w:bCs/>
          <w:sz w:val="22"/>
          <w:szCs w:val="22"/>
        </w:rPr>
        <w:t>LYNCHBURG</w:t>
      </w:r>
      <w:r w:rsidRPr="00BB20FE">
        <w:rPr>
          <w:sz w:val="22"/>
          <w:szCs w:val="22"/>
        </w:rPr>
        <w:t xml:space="preserve">, Va. — On Saturday, October 7, 2023, River Ridge is </w:t>
      </w:r>
      <w:r w:rsidR="00342FB4">
        <w:rPr>
          <w:sz w:val="22"/>
          <w:szCs w:val="22"/>
        </w:rPr>
        <w:t>partnering</w:t>
      </w:r>
      <w:r w:rsidRPr="00BB20FE">
        <w:rPr>
          <w:sz w:val="22"/>
          <w:szCs w:val="22"/>
        </w:rPr>
        <w:t xml:space="preserve"> with </w:t>
      </w:r>
      <w:r w:rsidR="00342FB4">
        <w:rPr>
          <w:sz w:val="22"/>
          <w:szCs w:val="22"/>
        </w:rPr>
        <w:t xml:space="preserve">the </w:t>
      </w:r>
      <w:r w:rsidRPr="00BB20FE">
        <w:rPr>
          <w:sz w:val="22"/>
          <w:szCs w:val="22"/>
        </w:rPr>
        <w:t>Centra Alan B. Pearson Regional Cancer Center to present the fifth annual “I Pink I Can” event</w:t>
      </w:r>
      <w:r w:rsidR="00881456">
        <w:rPr>
          <w:sz w:val="22"/>
          <w:szCs w:val="22"/>
        </w:rPr>
        <w:t xml:space="preserve"> for the community</w:t>
      </w:r>
      <w:r w:rsidRPr="00BB20FE">
        <w:rPr>
          <w:sz w:val="22"/>
          <w:szCs w:val="22"/>
        </w:rPr>
        <w:t>. This gathering is a heartfelt tribute to breast cancer survivors, an opportunity to increase awareness</w:t>
      </w:r>
      <w:r w:rsidR="001A269D">
        <w:rPr>
          <w:sz w:val="22"/>
          <w:szCs w:val="22"/>
        </w:rPr>
        <w:t xml:space="preserve"> of breast cancer</w:t>
      </w:r>
      <w:r w:rsidRPr="00BB20FE">
        <w:rPr>
          <w:sz w:val="22"/>
          <w:szCs w:val="22"/>
        </w:rPr>
        <w:t xml:space="preserve"> and a memorial for those who have lost their lives to t</w:t>
      </w:r>
      <w:r w:rsidR="00AF6EF7">
        <w:rPr>
          <w:sz w:val="22"/>
          <w:szCs w:val="22"/>
        </w:rPr>
        <w:t>he disease.</w:t>
      </w:r>
    </w:p>
    <w:p w14:paraId="10E3A8A0" w14:textId="77777777" w:rsidR="00C10921" w:rsidRDefault="00C10921" w:rsidP="00BB20FE">
      <w:pPr>
        <w:pStyle w:val="paragraph"/>
        <w:spacing w:before="0" w:after="0"/>
        <w:textAlignment w:val="baseline"/>
        <w:rPr>
          <w:sz w:val="22"/>
          <w:szCs w:val="22"/>
        </w:rPr>
      </w:pPr>
      <w:r>
        <w:rPr>
          <w:color w:val="000000"/>
          <w:sz w:val="22"/>
          <w:szCs w:val="22"/>
        </w:rPr>
        <w:t>The "I Pink I Can" event will be held from 11 a.m. to 1 p.m. Within this timeframe, a special procession will occur from 12:05 p.m. to 12:30 p.m. Participants are encouraged to wear pink and join in for two laps around the interior of River Ridge. The first lap is in recognition of survivors, and the second lap is in remembrance of those who have succumbed to cancer.</w:t>
      </w:r>
      <w:r w:rsidRPr="00BB20FE">
        <w:rPr>
          <w:sz w:val="22"/>
          <w:szCs w:val="22"/>
        </w:rPr>
        <w:t xml:space="preserve"> </w:t>
      </w:r>
    </w:p>
    <w:p w14:paraId="44201024" w14:textId="44306D73" w:rsidR="00BB20FE" w:rsidRDefault="00BB20FE" w:rsidP="00BB20FE">
      <w:pPr>
        <w:pStyle w:val="paragraph"/>
        <w:spacing w:before="0" w:after="0"/>
        <w:textAlignment w:val="baseline"/>
        <w:rPr>
          <w:sz w:val="22"/>
          <w:szCs w:val="22"/>
        </w:rPr>
      </w:pPr>
      <w:r w:rsidRPr="00BB20FE">
        <w:rPr>
          <w:sz w:val="22"/>
          <w:szCs w:val="22"/>
        </w:rPr>
        <w:t>“</w:t>
      </w:r>
      <w:r w:rsidR="00EA6858">
        <w:rPr>
          <w:sz w:val="22"/>
          <w:szCs w:val="22"/>
        </w:rPr>
        <w:t>We</w:t>
      </w:r>
      <w:r w:rsidR="004968AB">
        <w:rPr>
          <w:sz w:val="22"/>
          <w:szCs w:val="22"/>
        </w:rPr>
        <w:t xml:space="preserve"> are looking forward to bringing our community together</w:t>
      </w:r>
      <w:r w:rsidR="00EA6858">
        <w:rPr>
          <w:sz w:val="22"/>
          <w:szCs w:val="22"/>
        </w:rPr>
        <w:t xml:space="preserve"> for our fifth annual I Pink I Can event,</w:t>
      </w:r>
      <w:r w:rsidR="004968AB">
        <w:rPr>
          <w:sz w:val="22"/>
          <w:szCs w:val="22"/>
        </w:rPr>
        <w:t xml:space="preserve"> in support of an important cause</w:t>
      </w:r>
      <w:r w:rsidR="00AF6EF7">
        <w:rPr>
          <w:sz w:val="22"/>
          <w:szCs w:val="22"/>
        </w:rPr>
        <w:t>,</w:t>
      </w:r>
      <w:r w:rsidRPr="00BB20FE">
        <w:rPr>
          <w:sz w:val="22"/>
          <w:szCs w:val="22"/>
        </w:rPr>
        <w:t>” said Melissa Faria, general manager at River Ridge. “The Centra Alan B. Pearson Regional Cancer Center continues to make a profound impact</w:t>
      </w:r>
      <w:r w:rsidR="00AF6EF7">
        <w:rPr>
          <w:sz w:val="22"/>
          <w:szCs w:val="22"/>
        </w:rPr>
        <w:t xml:space="preserve"> every year,</w:t>
      </w:r>
      <w:r w:rsidRPr="00BB20FE">
        <w:rPr>
          <w:sz w:val="22"/>
          <w:szCs w:val="22"/>
        </w:rPr>
        <w:t xml:space="preserve"> and we're honored to join forces with them and our retailers</w:t>
      </w:r>
      <w:r w:rsidR="00AF6EF7">
        <w:rPr>
          <w:sz w:val="22"/>
          <w:szCs w:val="22"/>
        </w:rPr>
        <w:t xml:space="preserve"> to make a difference</w:t>
      </w:r>
      <w:r w:rsidRPr="00BB20FE">
        <w:rPr>
          <w:sz w:val="22"/>
          <w:szCs w:val="22"/>
        </w:rPr>
        <w:t>.”</w:t>
      </w:r>
    </w:p>
    <w:p w14:paraId="00A4FDA8" w14:textId="5831BBF8" w:rsidR="0092414B" w:rsidRPr="00BB20FE" w:rsidRDefault="0092414B" w:rsidP="00BB20FE">
      <w:pPr>
        <w:pStyle w:val="paragraph"/>
        <w:spacing w:before="0" w:after="0"/>
        <w:textAlignment w:val="baseline"/>
        <w:rPr>
          <w:sz w:val="22"/>
          <w:szCs w:val="22"/>
        </w:rPr>
      </w:pPr>
      <w:r>
        <w:rPr>
          <w:sz w:val="22"/>
          <w:szCs w:val="22"/>
        </w:rPr>
        <w:t>Several River Ridge retailers are joining the initiative, including SeaQuest Lynchburg, Henebry’s Jew</w:t>
      </w:r>
      <w:r w:rsidR="00272257">
        <w:rPr>
          <w:sz w:val="22"/>
          <w:szCs w:val="22"/>
        </w:rPr>
        <w:t>e</w:t>
      </w:r>
      <w:r>
        <w:rPr>
          <w:sz w:val="22"/>
          <w:szCs w:val="22"/>
        </w:rPr>
        <w:t>lers</w:t>
      </w:r>
      <w:r w:rsidR="00272257">
        <w:rPr>
          <w:sz w:val="22"/>
          <w:szCs w:val="22"/>
        </w:rPr>
        <w:t>, Planet Fitness</w:t>
      </w:r>
      <w:r w:rsidR="0016100B">
        <w:rPr>
          <w:sz w:val="22"/>
          <w:szCs w:val="22"/>
        </w:rPr>
        <w:t xml:space="preserve">, </w:t>
      </w:r>
      <w:r w:rsidR="00272257">
        <w:rPr>
          <w:sz w:val="22"/>
          <w:szCs w:val="22"/>
        </w:rPr>
        <w:t>Chick-fil-A</w:t>
      </w:r>
      <w:r w:rsidR="0016100B">
        <w:rPr>
          <w:sz w:val="22"/>
          <w:szCs w:val="22"/>
        </w:rPr>
        <w:t xml:space="preserve"> and Philanthropy</w:t>
      </w:r>
      <w:r w:rsidR="00272257">
        <w:rPr>
          <w:sz w:val="22"/>
          <w:szCs w:val="22"/>
        </w:rPr>
        <w:t>.</w:t>
      </w:r>
      <w:r w:rsidR="00D761B9">
        <w:rPr>
          <w:sz w:val="22"/>
          <w:szCs w:val="22"/>
        </w:rPr>
        <w:t xml:space="preserve"> </w:t>
      </w:r>
      <w:r w:rsidR="00237E3F" w:rsidRPr="00A6612E">
        <w:rPr>
          <w:sz w:val="22"/>
          <w:szCs w:val="22"/>
        </w:rPr>
        <w:t xml:space="preserve">Guests are encouraged to shop at Philanthropy throughout the month, as </w:t>
      </w:r>
      <w:r w:rsidR="00D761B9" w:rsidRPr="00A6612E">
        <w:rPr>
          <w:sz w:val="22"/>
          <w:szCs w:val="22"/>
        </w:rPr>
        <w:t xml:space="preserve">Philanthropy will donate a portion of their October sales to the Centra Cancer </w:t>
      </w:r>
      <w:r w:rsidR="00E001DC" w:rsidRPr="00A6612E">
        <w:rPr>
          <w:sz w:val="22"/>
          <w:szCs w:val="22"/>
        </w:rPr>
        <w:t>Fu</w:t>
      </w:r>
      <w:r w:rsidR="00D761B9" w:rsidRPr="00A6612E">
        <w:rPr>
          <w:sz w:val="22"/>
          <w:szCs w:val="22"/>
        </w:rPr>
        <w:t>nd</w:t>
      </w:r>
      <w:r w:rsidR="00237E3F" w:rsidRPr="00A6612E">
        <w:rPr>
          <w:sz w:val="22"/>
          <w:szCs w:val="22"/>
        </w:rPr>
        <w:t>.</w:t>
      </w:r>
    </w:p>
    <w:p w14:paraId="75E1A1F6" w14:textId="66CB0F35" w:rsidR="00C10921" w:rsidRPr="00C10921" w:rsidRDefault="00C10921" w:rsidP="00C10921">
      <w:pPr>
        <w:pStyle w:val="paragraph"/>
        <w:textAlignment w:val="baseline"/>
        <w:rPr>
          <w:color w:val="000000"/>
          <w:sz w:val="22"/>
          <w:szCs w:val="22"/>
        </w:rPr>
      </w:pPr>
      <w:r>
        <w:rPr>
          <w:color w:val="000000"/>
          <w:sz w:val="22"/>
          <w:szCs w:val="22"/>
        </w:rPr>
        <w:t>Attendees will have the opportunity to purchase Pink Ribbon Swag Bags</w:t>
      </w:r>
      <w:r w:rsidR="00822E8A">
        <w:rPr>
          <w:color w:val="000000"/>
          <w:sz w:val="22"/>
          <w:szCs w:val="22"/>
        </w:rPr>
        <w:t>, sponsored by WFXR,</w:t>
      </w:r>
      <w:r>
        <w:rPr>
          <w:color w:val="000000"/>
          <w:sz w:val="22"/>
          <w:szCs w:val="22"/>
        </w:rPr>
        <w:t xml:space="preserve"> for $15 each</w:t>
      </w:r>
      <w:r w:rsidR="00B32E12">
        <w:rPr>
          <w:color w:val="000000"/>
          <w:sz w:val="22"/>
          <w:szCs w:val="22"/>
        </w:rPr>
        <w:t>.</w:t>
      </w:r>
      <w:r w:rsidR="00A747B2">
        <w:rPr>
          <w:color w:val="000000"/>
          <w:sz w:val="22"/>
          <w:szCs w:val="22"/>
        </w:rPr>
        <w:t xml:space="preserve"> </w:t>
      </w:r>
      <w:r>
        <w:rPr>
          <w:color w:val="000000"/>
          <w:sz w:val="22"/>
          <w:szCs w:val="22"/>
        </w:rPr>
        <w:t xml:space="preserve">These bags are limited, with only 100 available for purchase. </w:t>
      </w:r>
      <w:r w:rsidRPr="00C10921">
        <w:rPr>
          <w:color w:val="000000"/>
          <w:sz w:val="22"/>
          <w:szCs w:val="22"/>
        </w:rPr>
        <w:t>The bags include:</w:t>
      </w:r>
    </w:p>
    <w:p w14:paraId="5DE9A541" w14:textId="77777777" w:rsidR="00776B00" w:rsidRDefault="00E71C11" w:rsidP="00C10921">
      <w:pPr>
        <w:pStyle w:val="paragraph"/>
        <w:numPr>
          <w:ilvl w:val="0"/>
          <w:numId w:val="8"/>
        </w:numPr>
        <w:rPr>
          <w:color w:val="000000"/>
          <w:sz w:val="22"/>
          <w:szCs w:val="22"/>
        </w:rPr>
      </w:pPr>
      <w:r w:rsidRPr="00E71C11">
        <w:rPr>
          <w:color w:val="000000"/>
          <w:sz w:val="22"/>
          <w:szCs w:val="22"/>
        </w:rPr>
        <w:t>A ticket for a chance to win a Garnet &amp; Diamond Necklace in 14kt Rose Gold</w:t>
      </w:r>
      <w:r w:rsidR="00776B00">
        <w:rPr>
          <w:color w:val="000000"/>
          <w:sz w:val="22"/>
          <w:szCs w:val="22"/>
        </w:rPr>
        <w:t>,</w:t>
      </w:r>
      <w:r w:rsidRPr="00E71C11">
        <w:rPr>
          <w:color w:val="000000"/>
          <w:sz w:val="22"/>
          <w:szCs w:val="22"/>
        </w:rPr>
        <w:t xml:space="preserve"> valued at $739</w:t>
      </w:r>
      <w:r w:rsidR="00776B00">
        <w:rPr>
          <w:color w:val="000000"/>
          <w:sz w:val="22"/>
          <w:szCs w:val="22"/>
        </w:rPr>
        <w:t>,</w:t>
      </w:r>
      <w:r w:rsidRPr="00E71C11">
        <w:rPr>
          <w:color w:val="000000"/>
          <w:sz w:val="22"/>
          <w:szCs w:val="22"/>
        </w:rPr>
        <w:t xml:space="preserve"> donated by Henebry’s Jewelers</w:t>
      </w:r>
    </w:p>
    <w:p w14:paraId="24F85A71" w14:textId="213D978D" w:rsidR="00C10921" w:rsidRPr="00C10921" w:rsidRDefault="00C10921" w:rsidP="00C10921">
      <w:pPr>
        <w:pStyle w:val="paragraph"/>
        <w:numPr>
          <w:ilvl w:val="0"/>
          <w:numId w:val="8"/>
        </w:numPr>
        <w:rPr>
          <w:color w:val="000000"/>
          <w:sz w:val="22"/>
          <w:szCs w:val="22"/>
        </w:rPr>
      </w:pPr>
      <w:r w:rsidRPr="00C10921">
        <w:rPr>
          <w:color w:val="000000"/>
          <w:sz w:val="22"/>
          <w:szCs w:val="22"/>
        </w:rPr>
        <w:t xml:space="preserve">$10 River Ridge </w:t>
      </w:r>
      <w:r w:rsidR="0092414B">
        <w:rPr>
          <w:color w:val="000000"/>
          <w:sz w:val="22"/>
          <w:szCs w:val="22"/>
        </w:rPr>
        <w:t>gift card</w:t>
      </w:r>
    </w:p>
    <w:p w14:paraId="66B26AB4" w14:textId="21E53D6C" w:rsidR="00C10921" w:rsidRPr="00C10921" w:rsidRDefault="00C10921" w:rsidP="00C10921">
      <w:pPr>
        <w:pStyle w:val="paragraph"/>
        <w:numPr>
          <w:ilvl w:val="0"/>
          <w:numId w:val="8"/>
        </w:numPr>
        <w:rPr>
          <w:color w:val="000000"/>
          <w:sz w:val="22"/>
          <w:szCs w:val="22"/>
        </w:rPr>
      </w:pPr>
      <w:r w:rsidRPr="00C10921">
        <w:rPr>
          <w:color w:val="000000"/>
          <w:sz w:val="22"/>
          <w:szCs w:val="22"/>
        </w:rPr>
        <w:t xml:space="preserve">“I Pink I Can” </w:t>
      </w:r>
      <w:r w:rsidR="0092414B">
        <w:rPr>
          <w:color w:val="000000"/>
          <w:sz w:val="22"/>
          <w:szCs w:val="22"/>
        </w:rPr>
        <w:t>e</w:t>
      </w:r>
      <w:r w:rsidRPr="00C10921">
        <w:rPr>
          <w:color w:val="000000"/>
          <w:sz w:val="22"/>
          <w:szCs w:val="22"/>
        </w:rPr>
        <w:t xml:space="preserve">vent </w:t>
      </w:r>
      <w:r w:rsidR="0092414B">
        <w:rPr>
          <w:color w:val="000000"/>
          <w:sz w:val="22"/>
          <w:szCs w:val="22"/>
        </w:rPr>
        <w:t>t</w:t>
      </w:r>
      <w:r w:rsidRPr="00C10921">
        <w:rPr>
          <w:color w:val="000000"/>
          <w:sz w:val="22"/>
          <w:szCs w:val="22"/>
        </w:rPr>
        <w:t>-shirt, sponsored by Foster Fuels</w:t>
      </w:r>
    </w:p>
    <w:p w14:paraId="65B46A6F" w14:textId="1C2117D3" w:rsidR="00C10921" w:rsidRPr="00C10921" w:rsidRDefault="00C10921" w:rsidP="00C10921">
      <w:pPr>
        <w:pStyle w:val="paragraph"/>
        <w:numPr>
          <w:ilvl w:val="0"/>
          <w:numId w:val="8"/>
        </w:numPr>
        <w:rPr>
          <w:color w:val="000000"/>
          <w:sz w:val="22"/>
          <w:szCs w:val="22"/>
        </w:rPr>
      </w:pPr>
      <w:r w:rsidRPr="00C10921">
        <w:rPr>
          <w:color w:val="000000"/>
          <w:sz w:val="22"/>
          <w:szCs w:val="22"/>
        </w:rPr>
        <w:t>SeaQuest admit-one pass</w:t>
      </w:r>
    </w:p>
    <w:p w14:paraId="55640581" w14:textId="0C767388" w:rsidR="00C10921" w:rsidRPr="00C10921" w:rsidRDefault="00C10921" w:rsidP="00C10921">
      <w:pPr>
        <w:pStyle w:val="paragraph"/>
        <w:numPr>
          <w:ilvl w:val="0"/>
          <w:numId w:val="8"/>
        </w:numPr>
        <w:rPr>
          <w:color w:val="000000"/>
          <w:sz w:val="22"/>
          <w:szCs w:val="22"/>
        </w:rPr>
      </w:pPr>
      <w:r>
        <w:rPr>
          <w:color w:val="000000"/>
          <w:sz w:val="22"/>
          <w:szCs w:val="22"/>
        </w:rPr>
        <w:t>The</w:t>
      </w:r>
      <w:r w:rsidRPr="00C10921">
        <w:rPr>
          <w:color w:val="000000"/>
          <w:sz w:val="22"/>
          <w:szCs w:val="22"/>
        </w:rPr>
        <w:t xml:space="preserve"> chance to win a 1-year Black Card Membership to Planet Fitness</w:t>
      </w:r>
    </w:p>
    <w:p w14:paraId="0F534D7B" w14:textId="6D27E92B" w:rsidR="00BB20FE" w:rsidRDefault="00BB20FE" w:rsidP="00AF6EF7">
      <w:pPr>
        <w:pStyle w:val="paragraph"/>
        <w:textAlignment w:val="baseline"/>
        <w:rPr>
          <w:sz w:val="22"/>
          <w:szCs w:val="22"/>
        </w:rPr>
      </w:pPr>
      <w:r w:rsidRPr="00C10921">
        <w:rPr>
          <w:sz w:val="22"/>
          <w:szCs w:val="22"/>
        </w:rPr>
        <w:t xml:space="preserve">All proceeds </w:t>
      </w:r>
      <w:r w:rsidR="00AF6EF7" w:rsidRPr="00C10921">
        <w:rPr>
          <w:sz w:val="22"/>
          <w:szCs w:val="22"/>
        </w:rPr>
        <w:t xml:space="preserve">from the swag bags, </w:t>
      </w:r>
      <w:r w:rsidRPr="00C10921">
        <w:rPr>
          <w:sz w:val="22"/>
          <w:szCs w:val="22"/>
        </w:rPr>
        <w:t xml:space="preserve">and </w:t>
      </w:r>
      <w:r w:rsidR="00AF6EF7" w:rsidRPr="00C10921">
        <w:rPr>
          <w:sz w:val="22"/>
          <w:szCs w:val="22"/>
        </w:rPr>
        <w:t xml:space="preserve">all </w:t>
      </w:r>
      <w:r w:rsidRPr="00C10921">
        <w:rPr>
          <w:sz w:val="22"/>
          <w:szCs w:val="22"/>
        </w:rPr>
        <w:t>donations</w:t>
      </w:r>
      <w:r w:rsidR="00BF2B0B" w:rsidRPr="00C10921">
        <w:rPr>
          <w:sz w:val="22"/>
          <w:szCs w:val="22"/>
        </w:rPr>
        <w:t xml:space="preserve"> made at the event</w:t>
      </w:r>
      <w:r w:rsidR="00827692" w:rsidRPr="00C10921">
        <w:rPr>
          <w:sz w:val="22"/>
          <w:szCs w:val="22"/>
        </w:rPr>
        <w:t>,</w:t>
      </w:r>
      <w:r w:rsidRPr="00C10921">
        <w:rPr>
          <w:sz w:val="22"/>
          <w:szCs w:val="22"/>
        </w:rPr>
        <w:t xml:space="preserve"> will </w:t>
      </w:r>
      <w:r w:rsidR="00AF6EF7" w:rsidRPr="00C10921">
        <w:rPr>
          <w:sz w:val="22"/>
          <w:szCs w:val="22"/>
        </w:rPr>
        <w:t xml:space="preserve">directly </w:t>
      </w:r>
      <w:r w:rsidRPr="00C10921">
        <w:rPr>
          <w:sz w:val="22"/>
          <w:szCs w:val="22"/>
        </w:rPr>
        <w:t>benefit the Centra Cancer Fund.</w:t>
      </w:r>
    </w:p>
    <w:p w14:paraId="4CCE8046" w14:textId="6BA93E69" w:rsidR="00362472" w:rsidRDefault="00362472" w:rsidP="00362472">
      <w:pPr>
        <w:pStyle w:val="paragraph"/>
        <w:textAlignment w:val="baseline"/>
        <w:rPr>
          <w:sz w:val="22"/>
          <w:szCs w:val="22"/>
        </w:rPr>
      </w:pPr>
      <w:r>
        <w:rPr>
          <w:sz w:val="22"/>
          <w:szCs w:val="22"/>
        </w:rPr>
        <w:lastRenderedPageBreak/>
        <w:t>Other</w:t>
      </w:r>
      <w:r w:rsidR="00520B35">
        <w:rPr>
          <w:sz w:val="22"/>
          <w:szCs w:val="22"/>
        </w:rPr>
        <w:t xml:space="preserve"> activities during I Pink I Can</w:t>
      </w:r>
      <w:r>
        <w:rPr>
          <w:sz w:val="22"/>
          <w:szCs w:val="22"/>
        </w:rPr>
        <w:t xml:space="preserve"> include:</w:t>
      </w:r>
    </w:p>
    <w:p w14:paraId="5032738C" w14:textId="148685D1" w:rsidR="00C10921" w:rsidRDefault="00C10921" w:rsidP="00C10921">
      <w:pPr>
        <w:pStyle w:val="paragraph"/>
        <w:numPr>
          <w:ilvl w:val="0"/>
          <w:numId w:val="9"/>
        </w:numPr>
        <w:rPr>
          <w:sz w:val="22"/>
          <w:szCs w:val="22"/>
        </w:rPr>
      </w:pPr>
      <w:r w:rsidRPr="00C10921">
        <w:rPr>
          <w:sz w:val="22"/>
          <w:szCs w:val="22"/>
        </w:rPr>
        <w:t>Mammogram registration, with on-site assistance provided by Centra representatives</w:t>
      </w:r>
    </w:p>
    <w:p w14:paraId="0A90764D" w14:textId="205A42EF" w:rsidR="002F68F5" w:rsidRDefault="002F68F5" w:rsidP="002F68F5">
      <w:pPr>
        <w:pStyle w:val="paragraph"/>
        <w:numPr>
          <w:ilvl w:val="0"/>
          <w:numId w:val="9"/>
        </w:numPr>
        <w:rPr>
          <w:sz w:val="22"/>
          <w:szCs w:val="22"/>
        </w:rPr>
      </w:pPr>
      <w:r w:rsidRPr="00C10921">
        <w:rPr>
          <w:sz w:val="22"/>
          <w:szCs w:val="22"/>
        </w:rPr>
        <w:t>The Pink Ribbon Tree, which will return to the Center Court for the entire month of October, where guests can share messages of hope and encouragement</w:t>
      </w:r>
    </w:p>
    <w:p w14:paraId="3BBB7D04" w14:textId="6ADA948F" w:rsidR="0072075A" w:rsidRPr="0072075A" w:rsidRDefault="0072075A" w:rsidP="0072075A">
      <w:pPr>
        <w:pStyle w:val="paragraph"/>
        <w:numPr>
          <w:ilvl w:val="0"/>
          <w:numId w:val="9"/>
        </w:numPr>
        <w:rPr>
          <w:sz w:val="22"/>
          <w:szCs w:val="22"/>
        </w:rPr>
      </w:pPr>
      <w:r>
        <w:rPr>
          <w:sz w:val="22"/>
          <w:szCs w:val="22"/>
        </w:rPr>
        <w:t>Display tables from Centra, Live Move Be Fitness, Planet Fitness and Foster Fuels</w:t>
      </w:r>
    </w:p>
    <w:p w14:paraId="03BBCF68" w14:textId="77777777" w:rsidR="00DB3932" w:rsidRDefault="00C10921" w:rsidP="00C10921">
      <w:pPr>
        <w:pStyle w:val="paragraph"/>
        <w:numPr>
          <w:ilvl w:val="0"/>
          <w:numId w:val="9"/>
        </w:numPr>
        <w:rPr>
          <w:sz w:val="22"/>
          <w:szCs w:val="22"/>
        </w:rPr>
      </w:pPr>
      <w:r w:rsidRPr="00C10921">
        <w:rPr>
          <w:sz w:val="22"/>
          <w:szCs w:val="22"/>
        </w:rPr>
        <w:t xml:space="preserve">Pink Ribbon </w:t>
      </w:r>
      <w:r w:rsidR="00DB3932">
        <w:rPr>
          <w:sz w:val="22"/>
          <w:szCs w:val="22"/>
        </w:rPr>
        <w:t xml:space="preserve">corn hole </w:t>
      </w:r>
    </w:p>
    <w:p w14:paraId="3A87A657" w14:textId="5710834D" w:rsidR="00C10921" w:rsidRPr="00C10921" w:rsidRDefault="00DB3932" w:rsidP="00C10921">
      <w:pPr>
        <w:pStyle w:val="paragraph"/>
        <w:numPr>
          <w:ilvl w:val="0"/>
          <w:numId w:val="9"/>
        </w:numPr>
        <w:rPr>
          <w:sz w:val="22"/>
          <w:szCs w:val="22"/>
        </w:rPr>
      </w:pPr>
      <w:r>
        <w:rPr>
          <w:sz w:val="22"/>
          <w:szCs w:val="22"/>
        </w:rPr>
        <w:t>Bra pong</w:t>
      </w:r>
    </w:p>
    <w:p w14:paraId="79549AE3" w14:textId="1190EAB7" w:rsidR="00C10921" w:rsidRPr="00C10921" w:rsidRDefault="00C10921" w:rsidP="00C10921">
      <w:pPr>
        <w:pStyle w:val="paragraph"/>
        <w:numPr>
          <w:ilvl w:val="0"/>
          <w:numId w:val="9"/>
        </w:numPr>
        <w:rPr>
          <w:sz w:val="22"/>
          <w:szCs w:val="22"/>
        </w:rPr>
      </w:pPr>
      <w:r w:rsidRPr="00C10921">
        <w:rPr>
          <w:sz w:val="22"/>
          <w:szCs w:val="22"/>
        </w:rPr>
        <w:t xml:space="preserve">Photo </w:t>
      </w:r>
      <w:r w:rsidR="00DB3932">
        <w:rPr>
          <w:sz w:val="22"/>
          <w:szCs w:val="22"/>
        </w:rPr>
        <w:t>b</w:t>
      </w:r>
      <w:r w:rsidRPr="00C10921">
        <w:rPr>
          <w:sz w:val="22"/>
          <w:szCs w:val="22"/>
        </w:rPr>
        <w:t>ooth</w:t>
      </w:r>
    </w:p>
    <w:p w14:paraId="3DC6F2B2" w14:textId="3177B840" w:rsidR="00C10921" w:rsidRDefault="00C10921" w:rsidP="00C10921">
      <w:pPr>
        <w:pStyle w:val="paragraph"/>
        <w:numPr>
          <w:ilvl w:val="0"/>
          <w:numId w:val="9"/>
        </w:numPr>
        <w:rPr>
          <w:sz w:val="22"/>
          <w:szCs w:val="22"/>
        </w:rPr>
      </w:pPr>
      <w:r w:rsidRPr="00C10921">
        <w:rPr>
          <w:sz w:val="22"/>
          <w:szCs w:val="22"/>
        </w:rPr>
        <w:t>Refreshments, including complimentary cupcakes</w:t>
      </w:r>
      <w:r w:rsidR="00DB3932">
        <w:rPr>
          <w:sz w:val="22"/>
          <w:szCs w:val="22"/>
        </w:rPr>
        <w:t xml:space="preserve"> and water</w:t>
      </w:r>
    </w:p>
    <w:p w14:paraId="4840BFB0" w14:textId="7BE64414" w:rsidR="006A0BD6" w:rsidRDefault="006A0BD6" w:rsidP="00C10921">
      <w:pPr>
        <w:pStyle w:val="paragraph"/>
        <w:numPr>
          <w:ilvl w:val="0"/>
          <w:numId w:val="9"/>
        </w:numPr>
        <w:rPr>
          <w:sz w:val="22"/>
          <w:szCs w:val="22"/>
        </w:rPr>
      </w:pPr>
      <w:r>
        <w:rPr>
          <w:sz w:val="22"/>
          <w:szCs w:val="22"/>
        </w:rPr>
        <w:t xml:space="preserve">Purchase a pink dessert </w:t>
      </w:r>
      <w:r w:rsidR="00C95DAF">
        <w:rPr>
          <w:sz w:val="22"/>
          <w:szCs w:val="22"/>
        </w:rPr>
        <w:t xml:space="preserve">from Chick-fil-A </w:t>
      </w:r>
      <w:r>
        <w:rPr>
          <w:sz w:val="22"/>
          <w:szCs w:val="22"/>
        </w:rPr>
        <w:t xml:space="preserve">(frosted </w:t>
      </w:r>
      <w:r w:rsidR="0082537F">
        <w:rPr>
          <w:sz w:val="22"/>
          <w:szCs w:val="22"/>
        </w:rPr>
        <w:t>p</w:t>
      </w:r>
      <w:r>
        <w:rPr>
          <w:sz w:val="22"/>
          <w:szCs w:val="22"/>
        </w:rPr>
        <w:t xml:space="preserve">ink lemonade and strawberry milkshake) during the event and 50% of sales will be donated to the cancer fund </w:t>
      </w:r>
    </w:p>
    <w:p w14:paraId="198414C9" w14:textId="3AF6E30B" w:rsidR="00BB20FE" w:rsidRPr="004D056E" w:rsidRDefault="00BB20FE" w:rsidP="006B7C81">
      <w:pPr>
        <w:pStyle w:val="paragraph"/>
        <w:spacing w:before="0" w:after="0"/>
        <w:textAlignment w:val="baseline"/>
        <w:rPr>
          <w:sz w:val="22"/>
          <w:szCs w:val="22"/>
        </w:rPr>
      </w:pPr>
      <w:r w:rsidRPr="004D056E">
        <w:rPr>
          <w:sz w:val="22"/>
          <w:szCs w:val="22"/>
        </w:rPr>
        <w:t xml:space="preserve">“I Pink I Can is a testament to the courage and resilience of those affected by breast cancer, and we remain steadfast in our commitment to this vital cause,” </w:t>
      </w:r>
      <w:r w:rsidR="005F4E38" w:rsidRPr="004D056E">
        <w:rPr>
          <w:sz w:val="22"/>
          <w:szCs w:val="22"/>
        </w:rPr>
        <w:t>Faria said.</w:t>
      </w:r>
    </w:p>
    <w:p w14:paraId="5C0FE65C" w14:textId="59B94C4E" w:rsidR="006C5BE6" w:rsidRPr="00BB20FE" w:rsidRDefault="00BB20FE" w:rsidP="00C64338">
      <w:pPr>
        <w:pStyle w:val="paragraph"/>
        <w:spacing w:before="0" w:after="0"/>
        <w:textAlignment w:val="baseline"/>
        <w:rPr>
          <w:rStyle w:val="normaltextrun"/>
          <w:sz w:val="22"/>
          <w:szCs w:val="22"/>
        </w:rPr>
      </w:pPr>
      <w:r w:rsidRPr="00BB20FE">
        <w:rPr>
          <w:sz w:val="22"/>
          <w:szCs w:val="22"/>
        </w:rPr>
        <w:t>For more information, please</w:t>
      </w:r>
      <w:r w:rsidR="004D5798">
        <w:rPr>
          <w:sz w:val="22"/>
          <w:szCs w:val="22"/>
        </w:rPr>
        <w:t xml:space="preserve"> visit the </w:t>
      </w:r>
      <w:hyperlink r:id="rId9" w:history="1">
        <w:r w:rsidR="004D5798" w:rsidRPr="004D5798">
          <w:rPr>
            <w:rStyle w:val="Hyperlink"/>
            <w:sz w:val="22"/>
            <w:szCs w:val="22"/>
          </w:rPr>
          <w:t>River Ridge website</w:t>
        </w:r>
      </w:hyperlink>
      <w:r w:rsidR="004D5798">
        <w:rPr>
          <w:sz w:val="22"/>
          <w:szCs w:val="22"/>
        </w:rPr>
        <w:t>.</w:t>
      </w:r>
    </w:p>
    <w:p w14:paraId="08AAD458" w14:textId="77777777" w:rsidR="00840ECF" w:rsidRPr="00E327FC" w:rsidRDefault="00840ECF" w:rsidP="00840ECF">
      <w:pPr>
        <w:jc w:val="center"/>
        <w:rPr>
          <w:sz w:val="22"/>
          <w:szCs w:val="22"/>
        </w:rPr>
      </w:pPr>
      <w:r w:rsidRPr="00E327FC">
        <w:rPr>
          <w:sz w:val="22"/>
          <w:szCs w:val="22"/>
        </w:rPr>
        <w:t>###</w:t>
      </w:r>
    </w:p>
    <w:p w14:paraId="1CA0D6BD" w14:textId="77777777" w:rsidR="00840ECF" w:rsidRPr="00E327FC" w:rsidRDefault="00840ECF" w:rsidP="00840ECF">
      <w:pPr>
        <w:pStyle w:val="paragraph"/>
        <w:spacing w:before="0" w:beforeAutospacing="0" w:after="0" w:afterAutospacing="0"/>
        <w:textAlignment w:val="baseline"/>
        <w:rPr>
          <w:rFonts w:ascii="Segoe UI" w:hAnsi="Segoe UI" w:cs="Segoe UI"/>
          <w:sz w:val="22"/>
          <w:szCs w:val="22"/>
        </w:rPr>
      </w:pPr>
      <w:r w:rsidRPr="00E327FC">
        <w:rPr>
          <w:rStyle w:val="normaltextrun"/>
          <w:b/>
          <w:bCs/>
          <w:sz w:val="22"/>
          <w:szCs w:val="22"/>
        </w:rPr>
        <w:t>About River Ridge </w:t>
      </w:r>
      <w:r w:rsidRPr="00E327FC">
        <w:rPr>
          <w:rStyle w:val="normaltextrun"/>
          <w:sz w:val="22"/>
          <w:szCs w:val="22"/>
        </w:rPr>
        <w:t>  </w:t>
      </w:r>
      <w:r w:rsidRPr="00E327FC">
        <w:rPr>
          <w:rStyle w:val="eop"/>
          <w:sz w:val="22"/>
          <w:szCs w:val="22"/>
        </w:rPr>
        <w:t> </w:t>
      </w:r>
    </w:p>
    <w:p w14:paraId="615ACEED" w14:textId="77777777" w:rsidR="00840ECF" w:rsidRPr="00E327FC" w:rsidRDefault="00840ECF" w:rsidP="00840ECF">
      <w:pPr>
        <w:pStyle w:val="paragraph"/>
        <w:spacing w:before="0" w:beforeAutospacing="0" w:after="0" w:afterAutospacing="0"/>
        <w:textAlignment w:val="baseline"/>
        <w:rPr>
          <w:rFonts w:ascii="Segoe UI" w:hAnsi="Segoe UI" w:cs="Segoe UI"/>
          <w:sz w:val="22"/>
          <w:szCs w:val="22"/>
        </w:rPr>
      </w:pPr>
      <w:r w:rsidRPr="00E327FC">
        <w:rPr>
          <w:rStyle w:val="normaltextrun"/>
          <w:sz w:val="22"/>
          <w:szCs w:val="22"/>
        </w:rPr>
        <w:t>River Ridge is Lynchburg, Virginia’s premier shopping, dining and entertainment destination currently undergoing a significant redevelopment. This redevelopment has brought exciting new retail, dining and entertainment options to the property. Located off the region’s two major highways, Routes 29 and 460, River Ridge is solely owned by Liberty University and managed by JLL. For more information, visit </w:t>
      </w:r>
      <w:hyperlink r:id="rId10" w:tgtFrame="_blank" w:history="1">
        <w:r w:rsidRPr="00E327FC">
          <w:rPr>
            <w:rStyle w:val="normaltextrun"/>
            <w:sz w:val="22"/>
            <w:szCs w:val="22"/>
          </w:rPr>
          <w:t>www.shopriverridgemall.com</w:t>
        </w:r>
      </w:hyperlink>
      <w:r w:rsidRPr="00E327FC">
        <w:rPr>
          <w:rStyle w:val="normaltextrun"/>
          <w:sz w:val="22"/>
          <w:szCs w:val="22"/>
        </w:rPr>
        <w:t>.   </w:t>
      </w:r>
      <w:r w:rsidRPr="00E327FC">
        <w:rPr>
          <w:rStyle w:val="eop"/>
          <w:sz w:val="22"/>
          <w:szCs w:val="22"/>
        </w:rPr>
        <w:t> </w:t>
      </w:r>
    </w:p>
    <w:p w14:paraId="73C131C3" w14:textId="77777777" w:rsidR="00840ECF" w:rsidRPr="00E327FC" w:rsidRDefault="00840ECF" w:rsidP="00840ECF">
      <w:pPr>
        <w:pStyle w:val="paragraph"/>
        <w:spacing w:before="0" w:beforeAutospacing="0" w:after="0" w:afterAutospacing="0"/>
        <w:textAlignment w:val="baseline"/>
        <w:rPr>
          <w:rFonts w:ascii="Segoe UI" w:hAnsi="Segoe UI" w:cs="Segoe UI"/>
          <w:sz w:val="22"/>
          <w:szCs w:val="22"/>
        </w:rPr>
      </w:pPr>
      <w:r w:rsidRPr="00E327FC">
        <w:rPr>
          <w:rStyle w:val="normaltextrun"/>
          <w:sz w:val="22"/>
          <w:szCs w:val="22"/>
        </w:rPr>
        <w:t> </w:t>
      </w:r>
      <w:r w:rsidRPr="00E327FC">
        <w:rPr>
          <w:rStyle w:val="eop"/>
          <w:sz w:val="22"/>
          <w:szCs w:val="22"/>
        </w:rPr>
        <w:t> </w:t>
      </w:r>
    </w:p>
    <w:p w14:paraId="559EF39C" w14:textId="77777777" w:rsidR="00840ECF" w:rsidRPr="00E327FC" w:rsidRDefault="00840ECF" w:rsidP="00840ECF">
      <w:pPr>
        <w:spacing w:line="228" w:lineRule="auto"/>
        <w:rPr>
          <w:rFonts w:eastAsia="Source Sans Pro Light"/>
          <w:b/>
          <w:bCs/>
          <w:sz w:val="22"/>
          <w:szCs w:val="22"/>
          <w:lang w:val="en-GB"/>
        </w:rPr>
      </w:pPr>
      <w:r w:rsidRPr="00E327FC">
        <w:rPr>
          <w:rFonts w:eastAsia="Source Sans Pro Light"/>
          <w:b/>
          <w:bCs/>
          <w:sz w:val="22"/>
          <w:szCs w:val="22"/>
          <w:lang w:val="en-GB"/>
        </w:rPr>
        <w:t>About JLL</w:t>
      </w:r>
    </w:p>
    <w:p w14:paraId="4DF4858E" w14:textId="77777777" w:rsidR="00840ECF" w:rsidRPr="00E327FC" w:rsidRDefault="00840ECF" w:rsidP="00840ECF">
      <w:pPr>
        <w:pStyle w:val="s3"/>
        <w:spacing w:before="0" w:beforeAutospacing="0" w:after="0" w:afterAutospacing="0"/>
        <w:rPr>
          <w:sz w:val="22"/>
          <w:szCs w:val="22"/>
        </w:rPr>
      </w:pPr>
      <w:r w:rsidRPr="00E327FC">
        <w:rPr>
          <w:rStyle w:val="s4"/>
          <w:sz w:val="22"/>
          <w:szCs w:val="22"/>
        </w:rPr>
        <w:t>For over 200 years, JLL (NYSE: JLL), a leading global commercial real estate and investment management company, has helped clients buy, build, occupy, manage</w:t>
      </w:r>
      <w:r w:rsidRPr="00E327FC">
        <w:rPr>
          <w:rStyle w:val="apple-converted-space"/>
          <w:sz w:val="22"/>
          <w:szCs w:val="22"/>
        </w:rPr>
        <w:t> </w:t>
      </w:r>
      <w:r w:rsidRPr="00E327FC">
        <w:rPr>
          <w:rStyle w:val="s4"/>
          <w:sz w:val="22"/>
          <w:szCs w:val="22"/>
        </w:rPr>
        <w:t>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w:t>
      </w:r>
      <w:r w:rsidRPr="00E327FC">
        <w:rPr>
          <w:rStyle w:val="apple-converted-space"/>
          <w:sz w:val="22"/>
          <w:szCs w:val="22"/>
        </w:rPr>
        <w:t> </w:t>
      </w:r>
      <w:r w:rsidRPr="00E327FC">
        <w:rPr>
          <w:rStyle w:val="s4"/>
          <w:sz w:val="22"/>
          <w:szCs w:val="22"/>
        </w:rPr>
        <w:t>SEE A BRIGHTER WAY</w:t>
      </w:r>
      <w:r w:rsidRPr="00E327FC">
        <w:rPr>
          <w:rStyle w:val="s5"/>
          <w:sz w:val="22"/>
          <w:szCs w:val="22"/>
          <w:vertAlign w:val="superscript"/>
        </w:rPr>
        <w:t>SM</w:t>
      </w:r>
      <w:r w:rsidRPr="00E327FC">
        <w:rPr>
          <w:rStyle w:val="s4"/>
          <w:sz w:val="22"/>
          <w:szCs w:val="22"/>
        </w:rPr>
        <w:t>. JLL is the brand name, and a registered trademark, of Jones Lang LaSalle Incorporated. For further information, visit</w:t>
      </w:r>
      <w:r w:rsidRPr="00E327FC">
        <w:rPr>
          <w:rStyle w:val="apple-converted-space"/>
          <w:sz w:val="22"/>
          <w:szCs w:val="22"/>
        </w:rPr>
        <w:t> </w:t>
      </w:r>
      <w:hyperlink r:id="rId11" w:history="1">
        <w:r w:rsidRPr="00E327FC">
          <w:rPr>
            <w:rStyle w:val="s6"/>
            <w:sz w:val="22"/>
            <w:szCs w:val="22"/>
            <w:u w:val="single"/>
          </w:rPr>
          <w:t>jll.com</w:t>
        </w:r>
      </w:hyperlink>
      <w:r w:rsidRPr="00E327FC">
        <w:rPr>
          <w:rStyle w:val="s7"/>
          <w:sz w:val="22"/>
          <w:szCs w:val="22"/>
        </w:rPr>
        <w:t>.</w:t>
      </w:r>
    </w:p>
    <w:p w14:paraId="0FA9336E" w14:textId="2012F0E1" w:rsidR="0094361A" w:rsidRPr="00981689" w:rsidRDefault="0094361A" w:rsidP="00AD032B">
      <w:pPr>
        <w:pStyle w:val="paragraph"/>
        <w:spacing w:before="0" w:beforeAutospacing="0" w:after="0" w:afterAutospacing="0"/>
        <w:textAlignment w:val="baseline"/>
        <w:rPr>
          <w:rFonts w:ascii="Segoe UI" w:hAnsi="Segoe UI" w:cs="Segoe UI"/>
          <w:sz w:val="18"/>
          <w:szCs w:val="18"/>
        </w:rPr>
      </w:pPr>
    </w:p>
    <w:sectPr w:rsidR="0094361A" w:rsidRPr="00981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A66D" w14:textId="77777777" w:rsidR="00704093" w:rsidRDefault="00704093" w:rsidP="003D40AB">
      <w:r>
        <w:separator/>
      </w:r>
    </w:p>
  </w:endnote>
  <w:endnote w:type="continuationSeparator" w:id="0">
    <w:p w14:paraId="47BFE76D" w14:textId="77777777" w:rsidR="00704093" w:rsidRDefault="00704093" w:rsidP="003D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BDB2" w14:textId="77777777" w:rsidR="00704093" w:rsidRDefault="00704093" w:rsidP="003D40AB">
      <w:r>
        <w:separator/>
      </w:r>
    </w:p>
  </w:footnote>
  <w:footnote w:type="continuationSeparator" w:id="0">
    <w:p w14:paraId="64BF11FE" w14:textId="77777777" w:rsidR="00704093" w:rsidRDefault="00704093" w:rsidP="003D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46B3"/>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C4CA3"/>
    <w:multiLevelType w:val="hybridMultilevel"/>
    <w:tmpl w:val="7A74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9111B"/>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F4D54"/>
    <w:multiLevelType w:val="multilevel"/>
    <w:tmpl w:val="A93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011ED"/>
    <w:multiLevelType w:val="hybridMultilevel"/>
    <w:tmpl w:val="3F561DD8"/>
    <w:lvl w:ilvl="0" w:tplc="6D189FF6">
      <w:start w:val="2"/>
      <w:numFmt w:val="upperRoman"/>
      <w:lvlText w:val="%1."/>
      <w:lvlJc w:val="left"/>
      <w:pPr>
        <w:ind w:left="1080" w:hanging="720"/>
      </w:pPr>
      <w:rPr>
        <w:rFonts w:hint="default"/>
        <w:b/>
        <w:bCs/>
      </w:rPr>
    </w:lvl>
    <w:lvl w:ilvl="1" w:tplc="2474F47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C02AA"/>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61E88"/>
    <w:multiLevelType w:val="hybridMultilevel"/>
    <w:tmpl w:val="09265DDC"/>
    <w:lvl w:ilvl="0" w:tplc="2474F470">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E4B1F"/>
    <w:multiLevelType w:val="multilevel"/>
    <w:tmpl w:val="5AC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619C0"/>
    <w:multiLevelType w:val="hybridMultilevel"/>
    <w:tmpl w:val="159C6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02557000">
    <w:abstractNumId w:val="4"/>
  </w:num>
  <w:num w:numId="2" w16cid:durableId="1813910043">
    <w:abstractNumId w:val="6"/>
  </w:num>
  <w:num w:numId="3" w16cid:durableId="236478956">
    <w:abstractNumId w:val="8"/>
  </w:num>
  <w:num w:numId="4" w16cid:durableId="1575234512">
    <w:abstractNumId w:val="7"/>
  </w:num>
  <w:num w:numId="5" w16cid:durableId="1127891536">
    <w:abstractNumId w:val="3"/>
  </w:num>
  <w:num w:numId="6" w16cid:durableId="981815922">
    <w:abstractNumId w:val="2"/>
  </w:num>
  <w:num w:numId="7" w16cid:durableId="1454596566">
    <w:abstractNumId w:val="1"/>
  </w:num>
  <w:num w:numId="8" w16cid:durableId="1619532756">
    <w:abstractNumId w:val="5"/>
  </w:num>
  <w:num w:numId="9" w16cid:durableId="39316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B9"/>
    <w:rsid w:val="000041D8"/>
    <w:rsid w:val="0001444C"/>
    <w:rsid w:val="000163B3"/>
    <w:rsid w:val="000358A1"/>
    <w:rsid w:val="00062EA4"/>
    <w:rsid w:val="00077669"/>
    <w:rsid w:val="000864F7"/>
    <w:rsid w:val="00093E6D"/>
    <w:rsid w:val="000A1836"/>
    <w:rsid w:val="000A31C9"/>
    <w:rsid w:val="000B33B3"/>
    <w:rsid w:val="000C1021"/>
    <w:rsid w:val="00114C8B"/>
    <w:rsid w:val="0012343B"/>
    <w:rsid w:val="00130816"/>
    <w:rsid w:val="00134DE2"/>
    <w:rsid w:val="00143D29"/>
    <w:rsid w:val="00144577"/>
    <w:rsid w:val="00160D8E"/>
    <w:rsid w:val="0016100B"/>
    <w:rsid w:val="00163DA1"/>
    <w:rsid w:val="00166246"/>
    <w:rsid w:val="0019042E"/>
    <w:rsid w:val="001A269D"/>
    <w:rsid w:val="0022143E"/>
    <w:rsid w:val="00227105"/>
    <w:rsid w:val="0023110C"/>
    <w:rsid w:val="00237E3F"/>
    <w:rsid w:val="002644F1"/>
    <w:rsid w:val="00270104"/>
    <w:rsid w:val="00272257"/>
    <w:rsid w:val="00277052"/>
    <w:rsid w:val="00294FD2"/>
    <w:rsid w:val="002A50DD"/>
    <w:rsid w:val="002E7A74"/>
    <w:rsid w:val="002F68F5"/>
    <w:rsid w:val="00306343"/>
    <w:rsid w:val="003132D3"/>
    <w:rsid w:val="003232FA"/>
    <w:rsid w:val="0032378E"/>
    <w:rsid w:val="0032783F"/>
    <w:rsid w:val="00334F87"/>
    <w:rsid w:val="00340CD4"/>
    <w:rsid w:val="00341251"/>
    <w:rsid w:val="00342FB4"/>
    <w:rsid w:val="00360A34"/>
    <w:rsid w:val="00362472"/>
    <w:rsid w:val="00370ACE"/>
    <w:rsid w:val="003932D9"/>
    <w:rsid w:val="003A4044"/>
    <w:rsid w:val="003D40AB"/>
    <w:rsid w:val="003D4510"/>
    <w:rsid w:val="00400B4A"/>
    <w:rsid w:val="00411D11"/>
    <w:rsid w:val="00413966"/>
    <w:rsid w:val="00414740"/>
    <w:rsid w:val="0041797F"/>
    <w:rsid w:val="00424C83"/>
    <w:rsid w:val="00430219"/>
    <w:rsid w:val="0043536E"/>
    <w:rsid w:val="004721F7"/>
    <w:rsid w:val="0048195E"/>
    <w:rsid w:val="0048246D"/>
    <w:rsid w:val="004968AB"/>
    <w:rsid w:val="004A1059"/>
    <w:rsid w:val="004B0069"/>
    <w:rsid w:val="004B339D"/>
    <w:rsid w:val="004D056E"/>
    <w:rsid w:val="004D5798"/>
    <w:rsid w:val="004D6031"/>
    <w:rsid w:val="00520B35"/>
    <w:rsid w:val="00522C92"/>
    <w:rsid w:val="00535797"/>
    <w:rsid w:val="00560869"/>
    <w:rsid w:val="005A032D"/>
    <w:rsid w:val="005A7633"/>
    <w:rsid w:val="005B1BA4"/>
    <w:rsid w:val="005C2F8C"/>
    <w:rsid w:val="005C53EF"/>
    <w:rsid w:val="005E2C56"/>
    <w:rsid w:val="005F4E38"/>
    <w:rsid w:val="006058B9"/>
    <w:rsid w:val="00612AFA"/>
    <w:rsid w:val="00626D16"/>
    <w:rsid w:val="0063122C"/>
    <w:rsid w:val="00632CCC"/>
    <w:rsid w:val="0064727A"/>
    <w:rsid w:val="00656DC7"/>
    <w:rsid w:val="00661474"/>
    <w:rsid w:val="00667B2C"/>
    <w:rsid w:val="006732F0"/>
    <w:rsid w:val="006843A5"/>
    <w:rsid w:val="00686B34"/>
    <w:rsid w:val="006A0BD6"/>
    <w:rsid w:val="006A29E0"/>
    <w:rsid w:val="006B747D"/>
    <w:rsid w:val="006B7C81"/>
    <w:rsid w:val="006C5BE6"/>
    <w:rsid w:val="006F0BA2"/>
    <w:rsid w:val="00704093"/>
    <w:rsid w:val="00707FAE"/>
    <w:rsid w:val="00710C0C"/>
    <w:rsid w:val="0072075A"/>
    <w:rsid w:val="0073670D"/>
    <w:rsid w:val="007438E9"/>
    <w:rsid w:val="00771B40"/>
    <w:rsid w:val="00776B00"/>
    <w:rsid w:val="00781447"/>
    <w:rsid w:val="007B30EE"/>
    <w:rsid w:val="007B7E73"/>
    <w:rsid w:val="007D31A3"/>
    <w:rsid w:val="007D668F"/>
    <w:rsid w:val="00801FDC"/>
    <w:rsid w:val="00822E8A"/>
    <w:rsid w:val="0082537F"/>
    <w:rsid w:val="00827692"/>
    <w:rsid w:val="00840ECF"/>
    <w:rsid w:val="00854491"/>
    <w:rsid w:val="00861090"/>
    <w:rsid w:val="00880A9B"/>
    <w:rsid w:val="00881456"/>
    <w:rsid w:val="00890B0B"/>
    <w:rsid w:val="00892F06"/>
    <w:rsid w:val="008C08D4"/>
    <w:rsid w:val="008E3C33"/>
    <w:rsid w:val="008F5C51"/>
    <w:rsid w:val="0092414B"/>
    <w:rsid w:val="00927144"/>
    <w:rsid w:val="009317CF"/>
    <w:rsid w:val="0094361A"/>
    <w:rsid w:val="00981689"/>
    <w:rsid w:val="00994E62"/>
    <w:rsid w:val="009D04AA"/>
    <w:rsid w:val="009D2338"/>
    <w:rsid w:val="009E6BB8"/>
    <w:rsid w:val="009F148C"/>
    <w:rsid w:val="00A25D02"/>
    <w:rsid w:val="00A34D7A"/>
    <w:rsid w:val="00A37677"/>
    <w:rsid w:val="00A43F54"/>
    <w:rsid w:val="00A57F7C"/>
    <w:rsid w:val="00A6612E"/>
    <w:rsid w:val="00A7403B"/>
    <w:rsid w:val="00A747B2"/>
    <w:rsid w:val="00A812BF"/>
    <w:rsid w:val="00A82A11"/>
    <w:rsid w:val="00A91C2C"/>
    <w:rsid w:val="00AA6D0E"/>
    <w:rsid w:val="00AB2A4E"/>
    <w:rsid w:val="00AC79A3"/>
    <w:rsid w:val="00AD032B"/>
    <w:rsid w:val="00AE33FD"/>
    <w:rsid w:val="00AF20F3"/>
    <w:rsid w:val="00AF3B73"/>
    <w:rsid w:val="00AF6EF7"/>
    <w:rsid w:val="00B32E12"/>
    <w:rsid w:val="00B35AC3"/>
    <w:rsid w:val="00B4473B"/>
    <w:rsid w:val="00B86FA0"/>
    <w:rsid w:val="00B979A6"/>
    <w:rsid w:val="00BA60E4"/>
    <w:rsid w:val="00BB20FE"/>
    <w:rsid w:val="00BC1C07"/>
    <w:rsid w:val="00BE1DCD"/>
    <w:rsid w:val="00BF2B0B"/>
    <w:rsid w:val="00C10921"/>
    <w:rsid w:val="00C64338"/>
    <w:rsid w:val="00C84EB9"/>
    <w:rsid w:val="00C91058"/>
    <w:rsid w:val="00C95DAF"/>
    <w:rsid w:val="00CF142E"/>
    <w:rsid w:val="00D21A8A"/>
    <w:rsid w:val="00D761B9"/>
    <w:rsid w:val="00D77832"/>
    <w:rsid w:val="00D965CE"/>
    <w:rsid w:val="00DA4A73"/>
    <w:rsid w:val="00DB31D0"/>
    <w:rsid w:val="00DB3932"/>
    <w:rsid w:val="00DB396D"/>
    <w:rsid w:val="00DD624C"/>
    <w:rsid w:val="00E001DC"/>
    <w:rsid w:val="00E00866"/>
    <w:rsid w:val="00E02B66"/>
    <w:rsid w:val="00E4171C"/>
    <w:rsid w:val="00E42332"/>
    <w:rsid w:val="00E52D4B"/>
    <w:rsid w:val="00E71C11"/>
    <w:rsid w:val="00E8120B"/>
    <w:rsid w:val="00EA6858"/>
    <w:rsid w:val="00EC1CE6"/>
    <w:rsid w:val="00EF044A"/>
    <w:rsid w:val="00F153B6"/>
    <w:rsid w:val="00F17BE7"/>
    <w:rsid w:val="00F24412"/>
    <w:rsid w:val="00F25341"/>
    <w:rsid w:val="00F25A4C"/>
    <w:rsid w:val="00F51CE1"/>
    <w:rsid w:val="00F84C51"/>
    <w:rsid w:val="00F91436"/>
    <w:rsid w:val="00F96536"/>
    <w:rsid w:val="00FA6759"/>
    <w:rsid w:val="00FD1538"/>
    <w:rsid w:val="00FF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95FF"/>
  <w15:chartTrackingRefBased/>
  <w15:docId w15:val="{3016725B-ABC3-8A40-96A2-B80CC33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338"/>
    <w:pPr>
      <w:spacing w:before="100" w:beforeAutospacing="1" w:after="100" w:afterAutospacing="1"/>
    </w:pPr>
  </w:style>
  <w:style w:type="character" w:customStyle="1" w:styleId="eop">
    <w:name w:val="eop"/>
    <w:basedOn w:val="DefaultParagraphFont"/>
    <w:rsid w:val="00C64338"/>
  </w:style>
  <w:style w:type="character" w:customStyle="1" w:styleId="normaltextrun">
    <w:name w:val="normaltextrun"/>
    <w:basedOn w:val="DefaultParagraphFont"/>
    <w:rsid w:val="00C64338"/>
  </w:style>
  <w:style w:type="character" w:customStyle="1" w:styleId="tabchar">
    <w:name w:val="tabchar"/>
    <w:basedOn w:val="DefaultParagraphFont"/>
    <w:rsid w:val="00C64338"/>
  </w:style>
  <w:style w:type="character" w:customStyle="1" w:styleId="scxw155932928">
    <w:name w:val="scxw155932928"/>
    <w:basedOn w:val="DefaultParagraphFont"/>
    <w:rsid w:val="00C64338"/>
  </w:style>
  <w:style w:type="character" w:styleId="Hyperlink">
    <w:name w:val="Hyperlink"/>
    <w:basedOn w:val="DefaultParagraphFont"/>
    <w:uiPriority w:val="99"/>
    <w:unhideWhenUsed/>
    <w:rsid w:val="00C64338"/>
    <w:rPr>
      <w:color w:val="0563C1" w:themeColor="hyperlink"/>
      <w:u w:val="single"/>
    </w:rPr>
  </w:style>
  <w:style w:type="character" w:styleId="UnresolvedMention">
    <w:name w:val="Unresolved Mention"/>
    <w:basedOn w:val="DefaultParagraphFont"/>
    <w:uiPriority w:val="99"/>
    <w:semiHidden/>
    <w:unhideWhenUsed/>
    <w:rsid w:val="00C64338"/>
    <w:rPr>
      <w:color w:val="605E5C"/>
      <w:shd w:val="clear" w:color="auto" w:fill="E1DFDD"/>
    </w:rPr>
  </w:style>
  <w:style w:type="paragraph" w:styleId="ListParagraph">
    <w:name w:val="List Paragraph"/>
    <w:basedOn w:val="Normal"/>
    <w:uiPriority w:val="34"/>
    <w:qFormat/>
    <w:rsid w:val="0094361A"/>
    <w:pPr>
      <w:spacing w:after="160" w:line="259" w:lineRule="auto"/>
      <w:ind w:left="720"/>
      <w:contextualSpacing/>
    </w:pPr>
    <w:rPr>
      <w:rFonts w:asciiTheme="minorHAnsi" w:eastAsiaTheme="minorHAnsi" w:hAnsiTheme="minorHAnsi" w:cstheme="minorBidi"/>
      <w:sz w:val="22"/>
      <w:szCs w:val="22"/>
    </w:rPr>
  </w:style>
  <w:style w:type="character" w:customStyle="1" w:styleId="spellingerror">
    <w:name w:val="spellingerror"/>
    <w:basedOn w:val="DefaultParagraphFont"/>
    <w:rsid w:val="006C5BE6"/>
  </w:style>
  <w:style w:type="character" w:styleId="CommentReference">
    <w:name w:val="annotation reference"/>
    <w:basedOn w:val="DefaultParagraphFont"/>
    <w:uiPriority w:val="99"/>
    <w:semiHidden/>
    <w:unhideWhenUsed/>
    <w:rsid w:val="00C91058"/>
    <w:rPr>
      <w:sz w:val="16"/>
      <w:szCs w:val="16"/>
    </w:rPr>
  </w:style>
  <w:style w:type="paragraph" w:styleId="CommentText">
    <w:name w:val="annotation text"/>
    <w:basedOn w:val="Normal"/>
    <w:link w:val="CommentTextChar"/>
    <w:uiPriority w:val="99"/>
    <w:semiHidden/>
    <w:unhideWhenUsed/>
    <w:rsid w:val="00C91058"/>
    <w:rPr>
      <w:sz w:val="20"/>
      <w:szCs w:val="20"/>
    </w:rPr>
  </w:style>
  <w:style w:type="character" w:customStyle="1" w:styleId="CommentTextChar">
    <w:name w:val="Comment Text Char"/>
    <w:basedOn w:val="DefaultParagraphFont"/>
    <w:link w:val="CommentText"/>
    <w:uiPriority w:val="99"/>
    <w:semiHidden/>
    <w:rsid w:val="00C91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058"/>
    <w:rPr>
      <w:b/>
      <w:bCs/>
    </w:rPr>
  </w:style>
  <w:style w:type="character" w:customStyle="1" w:styleId="CommentSubjectChar">
    <w:name w:val="Comment Subject Char"/>
    <w:basedOn w:val="CommentTextChar"/>
    <w:link w:val="CommentSubject"/>
    <w:uiPriority w:val="99"/>
    <w:semiHidden/>
    <w:rsid w:val="00C91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60869"/>
  </w:style>
  <w:style w:type="paragraph" w:styleId="Revision">
    <w:name w:val="Revision"/>
    <w:hidden/>
    <w:uiPriority w:val="99"/>
    <w:semiHidden/>
    <w:rsid w:val="007B7E73"/>
    <w:rPr>
      <w:rFonts w:ascii="Times New Roman" w:eastAsia="Times New Roman" w:hAnsi="Times New Roman" w:cs="Times New Roman"/>
    </w:rPr>
  </w:style>
  <w:style w:type="paragraph" w:customStyle="1" w:styleId="s3">
    <w:name w:val="s3"/>
    <w:basedOn w:val="Normal"/>
    <w:rsid w:val="00535797"/>
    <w:pPr>
      <w:spacing w:before="100" w:beforeAutospacing="1" w:after="100" w:afterAutospacing="1"/>
    </w:pPr>
  </w:style>
  <w:style w:type="character" w:customStyle="1" w:styleId="s2">
    <w:name w:val="s2"/>
    <w:basedOn w:val="DefaultParagraphFont"/>
    <w:rsid w:val="00535797"/>
  </w:style>
  <w:style w:type="character" w:customStyle="1" w:styleId="s4">
    <w:name w:val="s4"/>
    <w:basedOn w:val="DefaultParagraphFont"/>
    <w:rsid w:val="00535797"/>
  </w:style>
  <w:style w:type="character" w:customStyle="1" w:styleId="s5">
    <w:name w:val="s5"/>
    <w:basedOn w:val="DefaultParagraphFont"/>
    <w:rsid w:val="00535797"/>
  </w:style>
  <w:style w:type="character" w:customStyle="1" w:styleId="s6">
    <w:name w:val="s6"/>
    <w:basedOn w:val="DefaultParagraphFont"/>
    <w:rsid w:val="00535797"/>
  </w:style>
  <w:style w:type="character" w:customStyle="1" w:styleId="s7">
    <w:name w:val="s7"/>
    <w:basedOn w:val="DefaultParagraphFont"/>
    <w:rsid w:val="00535797"/>
  </w:style>
  <w:style w:type="character" w:styleId="FollowedHyperlink">
    <w:name w:val="FollowedHyperlink"/>
    <w:basedOn w:val="DefaultParagraphFont"/>
    <w:uiPriority w:val="99"/>
    <w:semiHidden/>
    <w:unhideWhenUsed/>
    <w:rsid w:val="004D5798"/>
    <w:rPr>
      <w:color w:val="954F72" w:themeColor="followedHyperlink"/>
      <w:u w:val="single"/>
    </w:rPr>
  </w:style>
  <w:style w:type="paragraph" w:styleId="NormalWeb">
    <w:name w:val="Normal (Web)"/>
    <w:basedOn w:val="Normal"/>
    <w:uiPriority w:val="99"/>
    <w:semiHidden/>
    <w:unhideWhenUsed/>
    <w:rsid w:val="00C1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312">
      <w:bodyDiv w:val="1"/>
      <w:marLeft w:val="0"/>
      <w:marRight w:val="0"/>
      <w:marTop w:val="0"/>
      <w:marBottom w:val="0"/>
      <w:divBdr>
        <w:top w:val="none" w:sz="0" w:space="0" w:color="auto"/>
        <w:left w:val="none" w:sz="0" w:space="0" w:color="auto"/>
        <w:bottom w:val="none" w:sz="0" w:space="0" w:color="auto"/>
        <w:right w:val="none" w:sz="0" w:space="0" w:color="auto"/>
      </w:divBdr>
    </w:div>
    <w:div w:id="284191808">
      <w:bodyDiv w:val="1"/>
      <w:marLeft w:val="0"/>
      <w:marRight w:val="0"/>
      <w:marTop w:val="0"/>
      <w:marBottom w:val="0"/>
      <w:divBdr>
        <w:top w:val="none" w:sz="0" w:space="0" w:color="auto"/>
        <w:left w:val="none" w:sz="0" w:space="0" w:color="auto"/>
        <w:bottom w:val="none" w:sz="0" w:space="0" w:color="auto"/>
        <w:right w:val="none" w:sz="0" w:space="0" w:color="auto"/>
      </w:divBdr>
      <w:divsChild>
        <w:div w:id="1915238773">
          <w:marLeft w:val="0"/>
          <w:marRight w:val="0"/>
          <w:marTop w:val="0"/>
          <w:marBottom w:val="0"/>
          <w:divBdr>
            <w:top w:val="none" w:sz="0" w:space="0" w:color="auto"/>
            <w:left w:val="none" w:sz="0" w:space="0" w:color="auto"/>
            <w:bottom w:val="none" w:sz="0" w:space="0" w:color="auto"/>
            <w:right w:val="none" w:sz="0" w:space="0" w:color="auto"/>
          </w:divBdr>
        </w:div>
        <w:div w:id="1563785922">
          <w:marLeft w:val="0"/>
          <w:marRight w:val="0"/>
          <w:marTop w:val="0"/>
          <w:marBottom w:val="0"/>
          <w:divBdr>
            <w:top w:val="none" w:sz="0" w:space="0" w:color="auto"/>
            <w:left w:val="none" w:sz="0" w:space="0" w:color="auto"/>
            <w:bottom w:val="none" w:sz="0" w:space="0" w:color="auto"/>
            <w:right w:val="none" w:sz="0" w:space="0" w:color="auto"/>
          </w:divBdr>
        </w:div>
        <w:div w:id="164134019">
          <w:marLeft w:val="0"/>
          <w:marRight w:val="0"/>
          <w:marTop w:val="0"/>
          <w:marBottom w:val="0"/>
          <w:divBdr>
            <w:top w:val="none" w:sz="0" w:space="0" w:color="auto"/>
            <w:left w:val="none" w:sz="0" w:space="0" w:color="auto"/>
            <w:bottom w:val="none" w:sz="0" w:space="0" w:color="auto"/>
            <w:right w:val="none" w:sz="0" w:space="0" w:color="auto"/>
          </w:divBdr>
        </w:div>
        <w:div w:id="1228034705">
          <w:marLeft w:val="0"/>
          <w:marRight w:val="0"/>
          <w:marTop w:val="0"/>
          <w:marBottom w:val="0"/>
          <w:divBdr>
            <w:top w:val="none" w:sz="0" w:space="0" w:color="auto"/>
            <w:left w:val="none" w:sz="0" w:space="0" w:color="auto"/>
            <w:bottom w:val="none" w:sz="0" w:space="0" w:color="auto"/>
            <w:right w:val="none" w:sz="0" w:space="0" w:color="auto"/>
          </w:divBdr>
        </w:div>
        <w:div w:id="558785857">
          <w:marLeft w:val="0"/>
          <w:marRight w:val="0"/>
          <w:marTop w:val="0"/>
          <w:marBottom w:val="0"/>
          <w:divBdr>
            <w:top w:val="none" w:sz="0" w:space="0" w:color="auto"/>
            <w:left w:val="none" w:sz="0" w:space="0" w:color="auto"/>
            <w:bottom w:val="none" w:sz="0" w:space="0" w:color="auto"/>
            <w:right w:val="none" w:sz="0" w:space="0" w:color="auto"/>
          </w:divBdr>
        </w:div>
        <w:div w:id="572013108">
          <w:marLeft w:val="0"/>
          <w:marRight w:val="0"/>
          <w:marTop w:val="0"/>
          <w:marBottom w:val="0"/>
          <w:divBdr>
            <w:top w:val="none" w:sz="0" w:space="0" w:color="auto"/>
            <w:left w:val="none" w:sz="0" w:space="0" w:color="auto"/>
            <w:bottom w:val="none" w:sz="0" w:space="0" w:color="auto"/>
            <w:right w:val="none" w:sz="0" w:space="0" w:color="auto"/>
          </w:divBdr>
        </w:div>
        <w:div w:id="1763841306">
          <w:marLeft w:val="0"/>
          <w:marRight w:val="0"/>
          <w:marTop w:val="0"/>
          <w:marBottom w:val="0"/>
          <w:divBdr>
            <w:top w:val="none" w:sz="0" w:space="0" w:color="auto"/>
            <w:left w:val="none" w:sz="0" w:space="0" w:color="auto"/>
            <w:bottom w:val="none" w:sz="0" w:space="0" w:color="auto"/>
            <w:right w:val="none" w:sz="0" w:space="0" w:color="auto"/>
          </w:divBdr>
        </w:div>
        <w:div w:id="82654705">
          <w:marLeft w:val="0"/>
          <w:marRight w:val="0"/>
          <w:marTop w:val="0"/>
          <w:marBottom w:val="0"/>
          <w:divBdr>
            <w:top w:val="none" w:sz="0" w:space="0" w:color="auto"/>
            <w:left w:val="none" w:sz="0" w:space="0" w:color="auto"/>
            <w:bottom w:val="none" w:sz="0" w:space="0" w:color="auto"/>
            <w:right w:val="none" w:sz="0" w:space="0" w:color="auto"/>
          </w:divBdr>
        </w:div>
        <w:div w:id="1944994631">
          <w:marLeft w:val="0"/>
          <w:marRight w:val="0"/>
          <w:marTop w:val="0"/>
          <w:marBottom w:val="0"/>
          <w:divBdr>
            <w:top w:val="none" w:sz="0" w:space="0" w:color="auto"/>
            <w:left w:val="none" w:sz="0" w:space="0" w:color="auto"/>
            <w:bottom w:val="none" w:sz="0" w:space="0" w:color="auto"/>
            <w:right w:val="none" w:sz="0" w:space="0" w:color="auto"/>
          </w:divBdr>
        </w:div>
        <w:div w:id="314384366">
          <w:marLeft w:val="0"/>
          <w:marRight w:val="0"/>
          <w:marTop w:val="0"/>
          <w:marBottom w:val="0"/>
          <w:divBdr>
            <w:top w:val="none" w:sz="0" w:space="0" w:color="auto"/>
            <w:left w:val="none" w:sz="0" w:space="0" w:color="auto"/>
            <w:bottom w:val="none" w:sz="0" w:space="0" w:color="auto"/>
            <w:right w:val="none" w:sz="0" w:space="0" w:color="auto"/>
          </w:divBdr>
        </w:div>
      </w:divsChild>
    </w:div>
    <w:div w:id="310983005">
      <w:bodyDiv w:val="1"/>
      <w:marLeft w:val="0"/>
      <w:marRight w:val="0"/>
      <w:marTop w:val="0"/>
      <w:marBottom w:val="0"/>
      <w:divBdr>
        <w:top w:val="none" w:sz="0" w:space="0" w:color="auto"/>
        <w:left w:val="none" w:sz="0" w:space="0" w:color="auto"/>
        <w:bottom w:val="none" w:sz="0" w:space="0" w:color="auto"/>
        <w:right w:val="none" w:sz="0" w:space="0" w:color="auto"/>
      </w:divBdr>
    </w:div>
    <w:div w:id="542207329">
      <w:bodyDiv w:val="1"/>
      <w:marLeft w:val="0"/>
      <w:marRight w:val="0"/>
      <w:marTop w:val="0"/>
      <w:marBottom w:val="0"/>
      <w:divBdr>
        <w:top w:val="none" w:sz="0" w:space="0" w:color="auto"/>
        <w:left w:val="none" w:sz="0" w:space="0" w:color="auto"/>
        <w:bottom w:val="none" w:sz="0" w:space="0" w:color="auto"/>
        <w:right w:val="none" w:sz="0" w:space="0" w:color="auto"/>
      </w:divBdr>
    </w:div>
    <w:div w:id="568468973">
      <w:bodyDiv w:val="1"/>
      <w:marLeft w:val="0"/>
      <w:marRight w:val="0"/>
      <w:marTop w:val="0"/>
      <w:marBottom w:val="0"/>
      <w:divBdr>
        <w:top w:val="none" w:sz="0" w:space="0" w:color="auto"/>
        <w:left w:val="none" w:sz="0" w:space="0" w:color="auto"/>
        <w:bottom w:val="none" w:sz="0" w:space="0" w:color="auto"/>
        <w:right w:val="none" w:sz="0" w:space="0" w:color="auto"/>
      </w:divBdr>
    </w:div>
    <w:div w:id="711805748">
      <w:bodyDiv w:val="1"/>
      <w:marLeft w:val="0"/>
      <w:marRight w:val="0"/>
      <w:marTop w:val="0"/>
      <w:marBottom w:val="0"/>
      <w:divBdr>
        <w:top w:val="none" w:sz="0" w:space="0" w:color="auto"/>
        <w:left w:val="none" w:sz="0" w:space="0" w:color="auto"/>
        <w:bottom w:val="none" w:sz="0" w:space="0" w:color="auto"/>
        <w:right w:val="none" w:sz="0" w:space="0" w:color="auto"/>
      </w:divBdr>
    </w:div>
    <w:div w:id="767311334">
      <w:bodyDiv w:val="1"/>
      <w:marLeft w:val="0"/>
      <w:marRight w:val="0"/>
      <w:marTop w:val="0"/>
      <w:marBottom w:val="0"/>
      <w:divBdr>
        <w:top w:val="none" w:sz="0" w:space="0" w:color="auto"/>
        <w:left w:val="none" w:sz="0" w:space="0" w:color="auto"/>
        <w:bottom w:val="none" w:sz="0" w:space="0" w:color="auto"/>
        <w:right w:val="none" w:sz="0" w:space="0" w:color="auto"/>
      </w:divBdr>
    </w:div>
    <w:div w:id="980113227">
      <w:bodyDiv w:val="1"/>
      <w:marLeft w:val="0"/>
      <w:marRight w:val="0"/>
      <w:marTop w:val="0"/>
      <w:marBottom w:val="0"/>
      <w:divBdr>
        <w:top w:val="none" w:sz="0" w:space="0" w:color="auto"/>
        <w:left w:val="none" w:sz="0" w:space="0" w:color="auto"/>
        <w:bottom w:val="none" w:sz="0" w:space="0" w:color="auto"/>
        <w:right w:val="none" w:sz="0" w:space="0" w:color="auto"/>
      </w:divBdr>
    </w:div>
    <w:div w:id="1086078472">
      <w:bodyDiv w:val="1"/>
      <w:marLeft w:val="0"/>
      <w:marRight w:val="0"/>
      <w:marTop w:val="0"/>
      <w:marBottom w:val="0"/>
      <w:divBdr>
        <w:top w:val="none" w:sz="0" w:space="0" w:color="auto"/>
        <w:left w:val="none" w:sz="0" w:space="0" w:color="auto"/>
        <w:bottom w:val="none" w:sz="0" w:space="0" w:color="auto"/>
        <w:right w:val="none" w:sz="0" w:space="0" w:color="auto"/>
      </w:divBdr>
      <w:divsChild>
        <w:div w:id="1631864274">
          <w:marLeft w:val="0"/>
          <w:marRight w:val="0"/>
          <w:marTop w:val="0"/>
          <w:marBottom w:val="0"/>
          <w:divBdr>
            <w:top w:val="none" w:sz="0" w:space="0" w:color="auto"/>
            <w:left w:val="none" w:sz="0" w:space="0" w:color="auto"/>
            <w:bottom w:val="none" w:sz="0" w:space="0" w:color="auto"/>
            <w:right w:val="none" w:sz="0" w:space="0" w:color="auto"/>
          </w:divBdr>
        </w:div>
        <w:div w:id="653608655">
          <w:marLeft w:val="0"/>
          <w:marRight w:val="0"/>
          <w:marTop w:val="0"/>
          <w:marBottom w:val="0"/>
          <w:divBdr>
            <w:top w:val="none" w:sz="0" w:space="0" w:color="auto"/>
            <w:left w:val="none" w:sz="0" w:space="0" w:color="auto"/>
            <w:bottom w:val="none" w:sz="0" w:space="0" w:color="auto"/>
            <w:right w:val="none" w:sz="0" w:space="0" w:color="auto"/>
          </w:divBdr>
        </w:div>
        <w:div w:id="288900237">
          <w:marLeft w:val="0"/>
          <w:marRight w:val="0"/>
          <w:marTop w:val="0"/>
          <w:marBottom w:val="0"/>
          <w:divBdr>
            <w:top w:val="none" w:sz="0" w:space="0" w:color="auto"/>
            <w:left w:val="none" w:sz="0" w:space="0" w:color="auto"/>
            <w:bottom w:val="none" w:sz="0" w:space="0" w:color="auto"/>
            <w:right w:val="none" w:sz="0" w:space="0" w:color="auto"/>
          </w:divBdr>
        </w:div>
        <w:div w:id="1976639531">
          <w:marLeft w:val="0"/>
          <w:marRight w:val="0"/>
          <w:marTop w:val="0"/>
          <w:marBottom w:val="0"/>
          <w:divBdr>
            <w:top w:val="none" w:sz="0" w:space="0" w:color="auto"/>
            <w:left w:val="none" w:sz="0" w:space="0" w:color="auto"/>
            <w:bottom w:val="none" w:sz="0" w:space="0" w:color="auto"/>
            <w:right w:val="none" w:sz="0" w:space="0" w:color="auto"/>
          </w:divBdr>
        </w:div>
        <w:div w:id="294068391">
          <w:marLeft w:val="0"/>
          <w:marRight w:val="0"/>
          <w:marTop w:val="0"/>
          <w:marBottom w:val="0"/>
          <w:divBdr>
            <w:top w:val="none" w:sz="0" w:space="0" w:color="auto"/>
            <w:left w:val="none" w:sz="0" w:space="0" w:color="auto"/>
            <w:bottom w:val="none" w:sz="0" w:space="0" w:color="auto"/>
            <w:right w:val="none" w:sz="0" w:space="0" w:color="auto"/>
          </w:divBdr>
        </w:div>
      </w:divsChild>
    </w:div>
    <w:div w:id="1137066747">
      <w:bodyDiv w:val="1"/>
      <w:marLeft w:val="0"/>
      <w:marRight w:val="0"/>
      <w:marTop w:val="0"/>
      <w:marBottom w:val="0"/>
      <w:divBdr>
        <w:top w:val="none" w:sz="0" w:space="0" w:color="auto"/>
        <w:left w:val="none" w:sz="0" w:space="0" w:color="auto"/>
        <w:bottom w:val="none" w:sz="0" w:space="0" w:color="auto"/>
        <w:right w:val="none" w:sz="0" w:space="0" w:color="auto"/>
      </w:divBdr>
    </w:div>
    <w:div w:id="1257250474">
      <w:bodyDiv w:val="1"/>
      <w:marLeft w:val="0"/>
      <w:marRight w:val="0"/>
      <w:marTop w:val="0"/>
      <w:marBottom w:val="0"/>
      <w:divBdr>
        <w:top w:val="none" w:sz="0" w:space="0" w:color="auto"/>
        <w:left w:val="none" w:sz="0" w:space="0" w:color="auto"/>
        <w:bottom w:val="none" w:sz="0" w:space="0" w:color="auto"/>
        <w:right w:val="none" w:sz="0" w:space="0" w:color="auto"/>
      </w:divBdr>
    </w:div>
    <w:div w:id="1261796148">
      <w:bodyDiv w:val="1"/>
      <w:marLeft w:val="0"/>
      <w:marRight w:val="0"/>
      <w:marTop w:val="0"/>
      <w:marBottom w:val="0"/>
      <w:divBdr>
        <w:top w:val="none" w:sz="0" w:space="0" w:color="auto"/>
        <w:left w:val="none" w:sz="0" w:space="0" w:color="auto"/>
        <w:bottom w:val="none" w:sz="0" w:space="0" w:color="auto"/>
        <w:right w:val="none" w:sz="0" w:space="0" w:color="auto"/>
      </w:divBdr>
    </w:div>
    <w:div w:id="1533691129">
      <w:bodyDiv w:val="1"/>
      <w:marLeft w:val="0"/>
      <w:marRight w:val="0"/>
      <w:marTop w:val="0"/>
      <w:marBottom w:val="0"/>
      <w:divBdr>
        <w:top w:val="none" w:sz="0" w:space="0" w:color="auto"/>
        <w:left w:val="none" w:sz="0" w:space="0" w:color="auto"/>
        <w:bottom w:val="none" w:sz="0" w:space="0" w:color="auto"/>
        <w:right w:val="none" w:sz="0" w:space="0" w:color="auto"/>
      </w:divBdr>
    </w:div>
    <w:div w:id="2124349461">
      <w:bodyDiv w:val="1"/>
      <w:marLeft w:val="0"/>
      <w:marRight w:val="0"/>
      <w:marTop w:val="0"/>
      <w:marBottom w:val="0"/>
      <w:divBdr>
        <w:top w:val="none" w:sz="0" w:space="0" w:color="auto"/>
        <w:left w:val="none" w:sz="0" w:space="0" w:color="auto"/>
        <w:bottom w:val="none" w:sz="0" w:space="0" w:color="auto"/>
        <w:right w:val="none" w:sz="0" w:space="0" w:color="auto"/>
      </w:divBdr>
    </w:div>
    <w:div w:id="2135169571">
      <w:bodyDiv w:val="1"/>
      <w:marLeft w:val="0"/>
      <w:marRight w:val="0"/>
      <w:marTop w:val="0"/>
      <w:marBottom w:val="0"/>
      <w:divBdr>
        <w:top w:val="none" w:sz="0" w:space="0" w:color="auto"/>
        <w:left w:val="none" w:sz="0" w:space="0" w:color="auto"/>
        <w:bottom w:val="none" w:sz="0" w:space="0" w:color="auto"/>
        <w:right w:val="none" w:sz="0" w:space="0" w:color="auto"/>
      </w:divBdr>
    </w:div>
    <w:div w:id="2140413406">
      <w:bodyDiv w:val="1"/>
      <w:marLeft w:val="0"/>
      <w:marRight w:val="0"/>
      <w:marTop w:val="0"/>
      <w:marBottom w:val="0"/>
      <w:divBdr>
        <w:top w:val="none" w:sz="0" w:space="0" w:color="auto"/>
        <w:left w:val="none" w:sz="0" w:space="0" w:color="auto"/>
        <w:bottom w:val="none" w:sz="0" w:space="0" w:color="auto"/>
        <w:right w:val="none" w:sz="0" w:space="0" w:color="auto"/>
      </w:divBdr>
    </w:div>
    <w:div w:id="2141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ommonwealth-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ll.com/" TargetMode="External"/><Relationship Id="rId5" Type="http://schemas.openxmlformats.org/officeDocument/2006/relationships/footnotes" Target="footnotes.xml"/><Relationship Id="rId10" Type="http://schemas.openxmlformats.org/officeDocument/2006/relationships/hyperlink" Target="http://www.shopriverridgemall.com/" TargetMode="External"/><Relationship Id="rId4" Type="http://schemas.openxmlformats.org/officeDocument/2006/relationships/webSettings" Target="webSettings.xml"/><Relationship Id="rId9" Type="http://schemas.openxmlformats.org/officeDocument/2006/relationships/hyperlink" Target="https://www.shopriverridgemall.com/events/i-pink-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36</cp:revision>
  <dcterms:created xsi:type="dcterms:W3CDTF">2023-09-29T15:07:00Z</dcterms:created>
  <dcterms:modified xsi:type="dcterms:W3CDTF">2023-10-04T12:52:00Z</dcterms:modified>
</cp:coreProperties>
</file>